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D3" w:rsidRPr="00495C87" w:rsidRDefault="00315F82" w:rsidP="004E36D3">
      <w:pPr>
        <w:pStyle w:val="Titre1"/>
        <w:spacing w:before="0" w:after="120" w:line="24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495C87">
        <w:rPr>
          <w:rFonts w:asciiTheme="minorHAnsi" w:hAnsiTheme="minorHAnsi" w:cstheme="minorHAnsi"/>
          <w:sz w:val="28"/>
          <w:szCs w:val="28"/>
          <w:lang w:val="en-US"/>
        </w:rPr>
        <w:t>Temperature dependence of the CO</w:t>
      </w:r>
      <w:r w:rsidRPr="00495C87">
        <w:rPr>
          <w:rFonts w:asciiTheme="minorHAnsi" w:hAnsiTheme="minorHAnsi" w:cstheme="minorHAnsi"/>
          <w:sz w:val="28"/>
          <w:szCs w:val="28"/>
          <w:vertAlign w:val="subscript"/>
          <w:lang w:val="en-US"/>
        </w:rPr>
        <w:t>2</w:t>
      </w:r>
      <w:r w:rsidRPr="00495C87">
        <w:rPr>
          <w:rFonts w:asciiTheme="minorHAnsi" w:hAnsiTheme="minorHAnsi" w:cstheme="minorHAnsi"/>
          <w:sz w:val="28"/>
          <w:szCs w:val="28"/>
          <w:lang w:val="en-US"/>
        </w:rPr>
        <w:t xml:space="preserve">-collisional broadening </w:t>
      </w:r>
      <w:r w:rsidR="004E36D3" w:rsidRPr="00495C87">
        <w:rPr>
          <w:rFonts w:asciiTheme="minorHAnsi" w:hAnsiTheme="minorHAnsi" w:cstheme="minorHAnsi"/>
          <w:sz w:val="28"/>
          <w:szCs w:val="28"/>
          <w:lang w:val="en-US"/>
        </w:rPr>
        <w:t>of chloromethane lines</w:t>
      </w:r>
      <w:r w:rsidRPr="00495C87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E426D2" w:rsidRPr="00495C87" w:rsidRDefault="00E426D2" w:rsidP="00E426D2">
      <w:pPr>
        <w:rPr>
          <w:lang w:val="en-US"/>
        </w:rPr>
      </w:pPr>
      <w:r w:rsidRPr="00495C87">
        <w:rPr>
          <w:u w:val="single"/>
          <w:lang w:val="en-US"/>
        </w:rPr>
        <w:t xml:space="preserve">Sylvain </w:t>
      </w:r>
      <w:proofErr w:type="spellStart"/>
      <w:r w:rsidRPr="00495C87">
        <w:rPr>
          <w:u w:val="single"/>
          <w:lang w:val="en-US"/>
        </w:rPr>
        <w:t>Leonis</w:t>
      </w:r>
      <w:proofErr w:type="spellEnd"/>
      <w:r w:rsidRPr="00495C87">
        <w:rPr>
          <w:lang w:val="en-US"/>
        </w:rPr>
        <w:t xml:space="preserve">, Nicolas </w:t>
      </w:r>
      <w:proofErr w:type="spellStart"/>
      <w:r w:rsidRPr="00495C87">
        <w:rPr>
          <w:lang w:val="en-US"/>
        </w:rPr>
        <w:t>Hespel</w:t>
      </w:r>
      <w:proofErr w:type="spellEnd"/>
      <w:r w:rsidRPr="00495C87">
        <w:rPr>
          <w:lang w:val="en-US"/>
        </w:rPr>
        <w:t xml:space="preserve">, Olivier </w:t>
      </w:r>
      <w:proofErr w:type="spellStart"/>
      <w:r w:rsidRPr="00495C87">
        <w:rPr>
          <w:lang w:val="en-US"/>
        </w:rPr>
        <w:t>Browet</w:t>
      </w:r>
      <w:proofErr w:type="spellEnd"/>
      <w:r w:rsidRPr="00495C87">
        <w:rPr>
          <w:lang w:val="en-US"/>
        </w:rPr>
        <w:t xml:space="preserve">, </w:t>
      </w:r>
      <w:proofErr w:type="spellStart"/>
      <w:r w:rsidRPr="00495C87">
        <w:rPr>
          <w:lang w:val="en-US"/>
        </w:rPr>
        <w:t>Bastien</w:t>
      </w:r>
      <w:proofErr w:type="spellEnd"/>
      <w:r w:rsidRPr="00495C87">
        <w:rPr>
          <w:lang w:val="en-US"/>
        </w:rPr>
        <w:t xml:space="preserve"> </w:t>
      </w:r>
      <w:proofErr w:type="spellStart"/>
      <w:r w:rsidRPr="00495C87">
        <w:rPr>
          <w:lang w:val="en-US"/>
        </w:rPr>
        <w:t>Vispoel</w:t>
      </w:r>
      <w:proofErr w:type="spellEnd"/>
      <w:r w:rsidR="00BA5166" w:rsidRPr="00495C87">
        <w:rPr>
          <w:lang w:val="en-US"/>
        </w:rPr>
        <w:t xml:space="preserve"> and Muriel </w:t>
      </w:r>
      <w:proofErr w:type="spellStart"/>
      <w:r w:rsidR="00BA5166" w:rsidRPr="00495C87">
        <w:rPr>
          <w:lang w:val="en-US"/>
        </w:rPr>
        <w:t>Lepère</w:t>
      </w:r>
      <w:proofErr w:type="spellEnd"/>
      <w:r w:rsidRPr="00495C87">
        <w:rPr>
          <w:lang w:val="en-US"/>
        </w:rPr>
        <w:t>.</w:t>
      </w:r>
    </w:p>
    <w:p w:rsidR="004E36D3" w:rsidRPr="00495C87" w:rsidRDefault="004E36D3" w:rsidP="004E36D3">
      <w:pPr>
        <w:spacing w:after="120" w:line="240" w:lineRule="auto"/>
        <w:jc w:val="both"/>
        <w:rPr>
          <w:lang w:val="en-US"/>
        </w:rPr>
      </w:pPr>
      <w:r w:rsidRPr="00495C87">
        <w:rPr>
          <w:lang w:val="en-US"/>
        </w:rPr>
        <w:t xml:space="preserve">The climate change problematic has become a front-page news over the recent years. In this respect, it is mandatory to understand and quantify the </w:t>
      </w:r>
      <w:r w:rsidR="00BA5166" w:rsidRPr="00495C87">
        <w:rPr>
          <w:lang w:val="en-US"/>
        </w:rPr>
        <w:t xml:space="preserve">evolution of </w:t>
      </w:r>
      <w:r w:rsidRPr="00495C87">
        <w:rPr>
          <w:lang w:val="en-US"/>
        </w:rPr>
        <w:t xml:space="preserve">pollutants in our atmosphere, such as the chloromethane, which is one of the main ozone depleting substances. For a better understanding of our atmosphere, we need accurate spectroscopic parameters, in particular, the collisional broadening coefficients. </w:t>
      </w:r>
    </w:p>
    <w:p w:rsidR="004E36D3" w:rsidRPr="00495C87" w:rsidRDefault="004E36D3" w:rsidP="004E36D3">
      <w:pPr>
        <w:spacing w:after="120" w:line="240" w:lineRule="auto"/>
        <w:jc w:val="both"/>
        <w:rPr>
          <w:lang w:val="en-US"/>
        </w:rPr>
      </w:pPr>
      <w:r w:rsidRPr="00495C87">
        <w:rPr>
          <w:lang w:val="en-US"/>
        </w:rPr>
        <w:t xml:space="preserve">In order to measure chloromethane collisionnal broadening coefficients at high temperature, we developed and realized a </w:t>
      </w:r>
      <w:proofErr w:type="spellStart"/>
      <w:r w:rsidRPr="00495C87">
        <w:rPr>
          <w:lang w:val="en-US"/>
        </w:rPr>
        <w:t>multipass</w:t>
      </w:r>
      <w:proofErr w:type="spellEnd"/>
      <w:r w:rsidRPr="00495C87">
        <w:rPr>
          <w:lang w:val="en-US"/>
        </w:rPr>
        <w:t xml:space="preserve"> absorption cell. This cell enables the study of line profiles and the determination of line shape parameters from room temperature up to </w:t>
      </w:r>
      <w:r w:rsidR="00495C87" w:rsidRPr="00495C87">
        <w:rPr>
          <w:lang w:val="en-US"/>
        </w:rPr>
        <w:t>more than 700°C</w:t>
      </w:r>
      <w:r w:rsidRPr="00495C87">
        <w:rPr>
          <w:lang w:val="en-US"/>
        </w:rPr>
        <w:t xml:space="preserve">. Its long and adaptable optical </w:t>
      </w:r>
      <w:proofErr w:type="spellStart"/>
      <w:r w:rsidRPr="00495C87">
        <w:rPr>
          <w:lang w:val="en-US"/>
        </w:rPr>
        <w:t>pathlen</w:t>
      </w:r>
      <w:bookmarkStart w:id="0" w:name="_GoBack"/>
      <w:bookmarkEnd w:id="0"/>
      <w:r w:rsidRPr="00495C87">
        <w:rPr>
          <w:lang w:val="en-US"/>
        </w:rPr>
        <w:t>gth</w:t>
      </w:r>
      <w:proofErr w:type="spellEnd"/>
      <w:r w:rsidRPr="00495C87">
        <w:rPr>
          <w:lang w:val="en-US"/>
        </w:rPr>
        <w:t xml:space="preserve"> makes this cell a versatile tool.</w:t>
      </w:r>
    </w:p>
    <w:p w:rsidR="004E36D3" w:rsidRPr="00495C87" w:rsidRDefault="004E36D3" w:rsidP="004E36D3">
      <w:pPr>
        <w:spacing w:after="120" w:line="240" w:lineRule="auto"/>
        <w:jc w:val="both"/>
        <w:rPr>
          <w:lang w:val="en-US"/>
        </w:rPr>
      </w:pPr>
      <w:r w:rsidRPr="00495C87">
        <w:rPr>
          <w:lang w:val="en-US"/>
        </w:rPr>
        <w:t xml:space="preserve">The measurements have been realized </w:t>
      </w:r>
      <w:r w:rsidR="00315F82" w:rsidRPr="00495C87">
        <w:rPr>
          <w:lang w:val="en-US"/>
        </w:rPr>
        <w:t>using</w:t>
      </w:r>
      <w:r w:rsidRPr="00495C87">
        <w:rPr>
          <w:lang w:val="en-US"/>
        </w:rPr>
        <w:t xml:space="preserve"> high-resolution </w:t>
      </w:r>
      <w:r w:rsidR="00315F82" w:rsidRPr="00495C87">
        <w:rPr>
          <w:lang w:val="en-US"/>
        </w:rPr>
        <w:t>spectrometers</w:t>
      </w:r>
      <w:r w:rsidRPr="00495C87">
        <w:rPr>
          <w:lang w:val="en-US"/>
        </w:rPr>
        <w:t xml:space="preserve">, based on diode-lasers and quantum cascade lasers, and equipped with various absorption cells. The coefficients of collisional broadening of lines, for chloromethane </w:t>
      </w:r>
      <w:r w:rsidR="00315F82" w:rsidRPr="00495C87">
        <w:rPr>
          <w:lang w:val="en-US"/>
        </w:rPr>
        <w:t xml:space="preserve">diluted </w:t>
      </w:r>
      <w:r w:rsidRPr="00495C87">
        <w:rPr>
          <w:lang w:val="en-US"/>
        </w:rPr>
        <w:t xml:space="preserve">in carbon dioxide, have been measured at various temperatures comprised between </w:t>
      </w:r>
      <w:r w:rsidR="00495C87" w:rsidRPr="00495C87">
        <w:rPr>
          <w:lang w:val="en-US"/>
        </w:rPr>
        <w:t>-100</w:t>
      </w:r>
      <w:r w:rsidRPr="00495C87">
        <w:rPr>
          <w:lang w:val="en-US"/>
        </w:rPr>
        <w:t xml:space="preserve"> and </w:t>
      </w:r>
      <w:r w:rsidR="00495C87" w:rsidRPr="00495C87">
        <w:rPr>
          <w:lang w:val="en-US"/>
        </w:rPr>
        <w:t>300°C</w:t>
      </w:r>
      <w:r w:rsidRPr="00495C87">
        <w:rPr>
          <w:b/>
          <w:lang w:val="en-US"/>
        </w:rPr>
        <w:t>.</w:t>
      </w:r>
      <w:r w:rsidRPr="00495C87">
        <w:rPr>
          <w:lang w:val="en-US"/>
        </w:rPr>
        <w:t xml:space="preserve"> With these measurements, we have precisely studied the temperature dependence of collisional broadening coefficients.</w:t>
      </w:r>
    </w:p>
    <w:p w:rsidR="004E36D3" w:rsidRPr="00495C87" w:rsidRDefault="00BA5166" w:rsidP="004E36D3">
      <w:pPr>
        <w:spacing w:after="120" w:line="240" w:lineRule="auto"/>
        <w:jc w:val="both"/>
        <w:rPr>
          <w:lang w:val="en-US"/>
        </w:rPr>
      </w:pPr>
      <w:r w:rsidRPr="00495C87">
        <w:rPr>
          <w:lang w:val="en-US"/>
        </w:rPr>
        <w:t xml:space="preserve">The temperature dependence of collisionnal broadening coefficients has been deduced from the classical empirical law but also from the physics based model developed recently by Gamache and Vispoel. </w:t>
      </w:r>
      <w:r w:rsidR="004E36D3" w:rsidRPr="00495C87">
        <w:rPr>
          <w:lang w:val="en-US"/>
        </w:rPr>
        <w:t xml:space="preserve">Our results show </w:t>
      </w:r>
      <w:r w:rsidRPr="00495C87">
        <w:rPr>
          <w:lang w:val="en-US"/>
        </w:rPr>
        <w:t>that</w:t>
      </w:r>
      <w:r w:rsidR="004E36D3" w:rsidRPr="00495C87">
        <w:rPr>
          <w:lang w:val="en-US"/>
        </w:rPr>
        <w:t xml:space="preserve"> </w:t>
      </w:r>
      <w:r w:rsidRPr="00495C87">
        <w:rPr>
          <w:lang w:val="en-US"/>
        </w:rPr>
        <w:t>this</w:t>
      </w:r>
      <w:r w:rsidR="004E36D3" w:rsidRPr="00495C87">
        <w:rPr>
          <w:lang w:val="en-US"/>
        </w:rPr>
        <w:t xml:space="preserve"> newly law </w:t>
      </w:r>
      <w:r w:rsidRPr="00495C87">
        <w:rPr>
          <w:lang w:val="en-US"/>
        </w:rPr>
        <w:t xml:space="preserve">reproduces well </w:t>
      </w:r>
      <w:r w:rsidR="00495C87" w:rsidRPr="00495C87">
        <w:rPr>
          <w:lang w:val="en-US"/>
        </w:rPr>
        <w:t>these</w:t>
      </w:r>
      <w:r w:rsidRPr="00495C87">
        <w:rPr>
          <w:lang w:val="en-US"/>
        </w:rPr>
        <w:t xml:space="preserve"> dependence</w:t>
      </w:r>
      <w:r w:rsidR="00495C87" w:rsidRPr="00495C87">
        <w:rPr>
          <w:lang w:val="en-US"/>
        </w:rPr>
        <w:t xml:space="preserve">s. </w:t>
      </w:r>
    </w:p>
    <w:p w:rsidR="00B434F9" w:rsidRPr="004E36D3" w:rsidRDefault="00315F82" w:rsidP="00434C2A">
      <w:pPr>
        <w:spacing w:after="120" w:line="240" w:lineRule="auto"/>
        <w:jc w:val="both"/>
        <w:rPr>
          <w:lang w:val="en-US"/>
        </w:rPr>
      </w:pPr>
      <w:r w:rsidRPr="00495C87">
        <w:rPr>
          <w:lang w:val="en-US"/>
        </w:rPr>
        <w:t>T</w:t>
      </w:r>
      <w:r w:rsidR="004E36D3" w:rsidRPr="00495C87">
        <w:rPr>
          <w:lang w:val="en-US"/>
        </w:rPr>
        <w:t xml:space="preserve">he </w:t>
      </w:r>
      <w:r w:rsidRPr="00495C87">
        <w:rPr>
          <w:lang w:val="en-US"/>
        </w:rPr>
        <w:t xml:space="preserve">obtained </w:t>
      </w:r>
      <w:r w:rsidR="004E36D3" w:rsidRPr="00495C87">
        <w:rPr>
          <w:lang w:val="en-US"/>
        </w:rPr>
        <w:t>results are important for the remote sensing of atmospheres (Earth, Mars, ...), the study of combustion residual gases and a better understanding of collisional processes in the gas phase.</w:t>
      </w:r>
    </w:p>
    <w:sectPr w:rsidR="00B434F9" w:rsidRPr="004E36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D3"/>
    <w:rsid w:val="001F2A73"/>
    <w:rsid w:val="00315F82"/>
    <w:rsid w:val="003F3D69"/>
    <w:rsid w:val="00434C2A"/>
    <w:rsid w:val="00495C87"/>
    <w:rsid w:val="004E36D3"/>
    <w:rsid w:val="006C3C6B"/>
    <w:rsid w:val="0091414F"/>
    <w:rsid w:val="00BA5166"/>
    <w:rsid w:val="00C44DE9"/>
    <w:rsid w:val="00C83932"/>
    <w:rsid w:val="00E4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0F86B-B049-438B-8575-381081DC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6D3"/>
  </w:style>
  <w:style w:type="paragraph" w:styleId="Titre1">
    <w:name w:val="heading 1"/>
    <w:basedOn w:val="Normal"/>
    <w:next w:val="Normal"/>
    <w:link w:val="Titre1Car"/>
    <w:uiPriority w:val="9"/>
    <w:qFormat/>
    <w:rsid w:val="004E3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36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Leonis</dc:creator>
  <cp:keywords/>
  <dc:description/>
  <cp:lastModifiedBy>Ilee</cp:lastModifiedBy>
  <cp:revision>2</cp:revision>
  <dcterms:created xsi:type="dcterms:W3CDTF">2020-01-14T16:08:00Z</dcterms:created>
  <dcterms:modified xsi:type="dcterms:W3CDTF">2020-01-14T16:08:00Z</dcterms:modified>
</cp:coreProperties>
</file>